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36546" w14:textId="5E407F79" w:rsidR="005C68C4" w:rsidRPr="00EB09CD" w:rsidRDefault="005C68C4" w:rsidP="00F2732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608EBC51" w14:textId="206BB258" w:rsidR="007E0B76" w:rsidRPr="00EB09CD" w:rsidRDefault="000171E3" w:rsidP="00F2732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Direct Supervisors are responsible for filling out the information </w:t>
      </w:r>
      <w:r w:rsidR="007E0B76" w:rsidRPr="00EB09CD">
        <w:rPr>
          <w:rFonts w:ascii="Times New Roman" w:hAnsi="Times New Roman"/>
          <w:color w:val="000000" w:themeColor="text1"/>
          <w:sz w:val="20"/>
          <w:szCs w:val="20"/>
        </w:rPr>
        <w:t>below</w:t>
      </w:r>
      <w:r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and sending it to their Department Administrators/</w:t>
      </w:r>
      <w:proofErr w:type="spellStart"/>
      <w:r w:rsidRPr="00EB09CD">
        <w:rPr>
          <w:rFonts w:ascii="Times New Roman" w:hAnsi="Times New Roman"/>
          <w:color w:val="000000" w:themeColor="text1"/>
          <w:sz w:val="20"/>
          <w:szCs w:val="20"/>
        </w:rPr>
        <w:t>PageUp</w:t>
      </w:r>
      <w:proofErr w:type="spellEnd"/>
      <w:r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Originators</w:t>
      </w:r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for processing through </w:t>
      </w:r>
      <w:proofErr w:type="spellStart"/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>PageUp</w:t>
      </w:r>
      <w:proofErr w:type="spellEnd"/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(new positions) or through the HR Business Partner (promotions and position evaluations).</w:t>
      </w:r>
      <w:r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E0B76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HR will review and assign the </w:t>
      </w:r>
      <w:r w:rsidR="00610CC3" w:rsidRPr="00EB09CD">
        <w:rPr>
          <w:rFonts w:ascii="Times New Roman" w:hAnsi="Times New Roman"/>
          <w:color w:val="000000" w:themeColor="text1"/>
          <w:sz w:val="20"/>
          <w:szCs w:val="20"/>
        </w:rPr>
        <w:t>appropriate pay grade</w:t>
      </w:r>
      <w:r w:rsidR="007E0B76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(at the bottom of this form).</w:t>
      </w:r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E0B76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For assistance completing this form, </w:t>
      </w:r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contact </w:t>
      </w:r>
      <w:hyperlink r:id="rId10" w:history="1">
        <w:r w:rsidR="005C68C4" w:rsidRPr="00EB09CD">
          <w:rPr>
            <w:rStyle w:val="Hyperlink"/>
            <w:rFonts w:ascii="Times New Roman" w:hAnsi="Times New Roman"/>
            <w:sz w:val="20"/>
            <w:szCs w:val="20"/>
          </w:rPr>
          <w:t>talentacquisition@drexel.edu</w:t>
        </w:r>
      </w:hyperlink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>;</w:t>
      </w:r>
      <w:r w:rsidR="007E0B76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>contact HR Compensation</w:t>
      </w:r>
      <w:r w:rsidR="00990B41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hyperlink r:id="rId11" w:history="1">
        <w:r w:rsidR="00990B41" w:rsidRPr="00305195">
          <w:rPr>
            <w:rStyle w:val="Hyperlink"/>
            <w:rFonts w:ascii="Times New Roman" w:hAnsi="Times New Roman"/>
            <w:sz w:val="20"/>
            <w:szCs w:val="20"/>
          </w:rPr>
          <w:t>compensati</w:t>
        </w:r>
        <w:r w:rsidR="00990B41" w:rsidRPr="00305195">
          <w:rPr>
            <w:rStyle w:val="Hyperlink"/>
            <w:rFonts w:ascii="Times New Roman" w:hAnsi="Times New Roman"/>
            <w:sz w:val="20"/>
            <w:szCs w:val="20"/>
          </w:rPr>
          <w:t>o</w:t>
        </w:r>
        <w:r w:rsidR="00990B41" w:rsidRPr="00305195">
          <w:rPr>
            <w:rStyle w:val="Hyperlink"/>
            <w:rFonts w:ascii="Times New Roman" w:hAnsi="Times New Roman"/>
            <w:sz w:val="20"/>
            <w:szCs w:val="20"/>
          </w:rPr>
          <w:t>n@drexel</w:t>
        </w:r>
        <w:r w:rsidR="00990B41" w:rsidRPr="00305195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="00990B41" w:rsidRPr="00305195">
          <w:rPr>
            <w:rStyle w:val="Hyperlink"/>
            <w:rFonts w:ascii="Times New Roman" w:hAnsi="Times New Roman"/>
            <w:sz w:val="20"/>
            <w:szCs w:val="20"/>
          </w:rPr>
          <w:t>edu</w:t>
        </w:r>
      </w:hyperlink>
      <w:r w:rsidR="00990B41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5C68C4" w:rsidRPr="00EB09CD">
        <w:rPr>
          <w:rFonts w:ascii="Times New Roman" w:hAnsi="Times New Roman"/>
          <w:color w:val="000000" w:themeColor="text1"/>
          <w:sz w:val="20"/>
          <w:szCs w:val="20"/>
        </w:rPr>
        <w:t xml:space="preserve"> for </w:t>
      </w:r>
      <w:r w:rsidR="007E0B76" w:rsidRPr="00EB09CD">
        <w:rPr>
          <w:rFonts w:ascii="Times New Roman" w:hAnsi="Times New Roman"/>
          <w:color w:val="000000" w:themeColor="text1"/>
          <w:sz w:val="20"/>
          <w:szCs w:val="20"/>
        </w:rPr>
        <w:t>Compensation-related questions.</w:t>
      </w:r>
    </w:p>
    <w:p w14:paraId="38DFB338" w14:textId="77777777" w:rsidR="00B54F9A" w:rsidRPr="00EB09CD" w:rsidRDefault="00B54F9A" w:rsidP="00F2732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3348"/>
        <w:gridCol w:w="2412"/>
        <w:gridCol w:w="2700"/>
        <w:gridCol w:w="2250"/>
      </w:tblGrid>
      <w:tr w:rsidR="00462F40" w:rsidRPr="00EB09CD" w14:paraId="16569C7C" w14:textId="77777777" w:rsidTr="00A66B44">
        <w:tc>
          <w:tcPr>
            <w:tcW w:w="10710" w:type="dxa"/>
            <w:gridSpan w:val="4"/>
            <w:shd w:val="clear" w:color="auto" w:fill="002060"/>
          </w:tcPr>
          <w:p w14:paraId="1187806D" w14:textId="3CCE1A49" w:rsidR="00077470" w:rsidRPr="00EB09CD" w:rsidRDefault="00077470" w:rsidP="00F273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POSITION INFORMATION</w:t>
            </w:r>
          </w:p>
        </w:tc>
      </w:tr>
      <w:tr w:rsidR="00F27320" w:rsidRPr="00EB09CD" w14:paraId="5585603B" w14:textId="77777777" w:rsidTr="0016371E">
        <w:tc>
          <w:tcPr>
            <w:tcW w:w="3348" w:type="dxa"/>
            <w:shd w:val="clear" w:color="auto" w:fill="E7E6E6" w:themeFill="background2"/>
          </w:tcPr>
          <w:p w14:paraId="13BDEE15" w14:textId="42EEDC23" w:rsidR="00077470" w:rsidRPr="00EB09CD" w:rsidRDefault="00077470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Position Title:</w:t>
            </w:r>
          </w:p>
        </w:tc>
        <w:tc>
          <w:tcPr>
            <w:tcW w:w="7362" w:type="dxa"/>
            <w:gridSpan w:val="3"/>
          </w:tcPr>
          <w:p w14:paraId="56BAC0DA" w14:textId="77777777" w:rsidR="00077470" w:rsidRPr="00EB09CD" w:rsidRDefault="00077470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C68C4" w:rsidRPr="00EB09CD" w14:paraId="4691393F" w14:textId="77777777" w:rsidTr="0016371E">
        <w:tc>
          <w:tcPr>
            <w:tcW w:w="3348" w:type="dxa"/>
            <w:shd w:val="clear" w:color="auto" w:fill="E7E6E6" w:themeFill="background2"/>
          </w:tcPr>
          <w:p w14:paraId="78C9ACFE" w14:textId="42F976F2" w:rsidR="005C68C4" w:rsidRPr="00EB09CD" w:rsidRDefault="005C68C4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Position Type (</w:t>
            </w:r>
            <w:r w:rsidR="00C17BB2" w:rsidRPr="003B05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Highlight</w:t>
            </w:r>
            <w:r w:rsidRPr="003B05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One</w:t>
            </w: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7362" w:type="dxa"/>
            <w:gridSpan w:val="3"/>
          </w:tcPr>
          <w:p w14:paraId="7499AD10" w14:textId="4B9BDEF1" w:rsidR="005C68C4" w:rsidRPr="00EB09CD" w:rsidRDefault="005C68C4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Professional Staff      Temporary/Per Diem/Casual      Faculty      Adjunct</w:t>
            </w:r>
          </w:p>
        </w:tc>
      </w:tr>
      <w:tr w:rsidR="00F27320" w:rsidRPr="00EB09CD" w14:paraId="7B51CAA6" w14:textId="77777777" w:rsidTr="0016371E">
        <w:tc>
          <w:tcPr>
            <w:tcW w:w="3348" w:type="dxa"/>
            <w:shd w:val="clear" w:color="auto" w:fill="E7E6E6" w:themeFill="background2"/>
          </w:tcPr>
          <w:p w14:paraId="4C4DF83C" w14:textId="6058B3F0" w:rsidR="00077470" w:rsidRPr="00EB09CD" w:rsidRDefault="00077470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Full-time</w:t>
            </w:r>
            <w:r w:rsidR="00C17BB2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(40hrs/week)</w:t>
            </w: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or Part-time</w:t>
            </w:r>
            <w:r w:rsidR="00C17BB2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(&lt;40hrs/week</w:t>
            </w:r>
            <w:proofErr w:type="gramStart"/>
            <w:r w:rsidR="00C17BB2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?</w:t>
            </w:r>
            <w:r w:rsidR="007E0B76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412" w:type="dxa"/>
          </w:tcPr>
          <w:p w14:paraId="6638E12C" w14:textId="26D5A670" w:rsidR="00077470" w:rsidRPr="00EB09CD" w:rsidRDefault="005C68C4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E7E6E6" w:themeFill="background2"/>
          </w:tcPr>
          <w:p w14:paraId="2F234AD9" w14:textId="7E3C0F7E" w:rsidR="00077470" w:rsidRPr="00EB09CD" w:rsidRDefault="00077470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Hours Per Pay:</w:t>
            </w:r>
          </w:p>
        </w:tc>
        <w:tc>
          <w:tcPr>
            <w:tcW w:w="2250" w:type="dxa"/>
          </w:tcPr>
          <w:p w14:paraId="77FB35F4" w14:textId="77777777" w:rsidR="00077470" w:rsidRPr="00EB09CD" w:rsidRDefault="00077470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7320" w:rsidRPr="00EB09CD" w14:paraId="7A9FAA57" w14:textId="77777777" w:rsidTr="0016371E">
        <w:trPr>
          <w:trHeight w:val="50"/>
        </w:trPr>
        <w:tc>
          <w:tcPr>
            <w:tcW w:w="3348" w:type="dxa"/>
            <w:shd w:val="clear" w:color="auto" w:fill="E7E6E6" w:themeFill="background2"/>
          </w:tcPr>
          <w:p w14:paraId="0BD829A2" w14:textId="071D2822" w:rsidR="00077470" w:rsidRPr="00EB09CD" w:rsidRDefault="00077470" w:rsidP="001108F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 this </w:t>
            </w:r>
            <w:r w:rsidR="0016371E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role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B176C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either 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partially or fully funded from external </w:t>
            </w:r>
            <w:proofErr w:type="gramStart"/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sources?:</w:t>
            </w:r>
            <w:proofErr w:type="gramEnd"/>
          </w:p>
        </w:tc>
        <w:tc>
          <w:tcPr>
            <w:tcW w:w="2412" w:type="dxa"/>
          </w:tcPr>
          <w:p w14:paraId="7EC1F1E8" w14:textId="3B62205E" w:rsidR="005C68C4" w:rsidRPr="00EB09CD" w:rsidRDefault="005C68C4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716A4B1D" w14:textId="7AC10E80" w:rsidR="00077470" w:rsidRPr="00EB09CD" w:rsidRDefault="00077470" w:rsidP="001108F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 the department willing to sponsor a visa for this </w:t>
            </w:r>
            <w:proofErr w:type="gramStart"/>
            <w:r w:rsidR="0016371E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role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BB176C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250" w:type="dxa"/>
          </w:tcPr>
          <w:p w14:paraId="15D07EDD" w14:textId="3E8091A3" w:rsidR="005C68C4" w:rsidRPr="00EB09CD" w:rsidRDefault="005C68C4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7320" w:rsidRPr="00EB09CD" w14:paraId="69C219BC" w14:textId="77777777" w:rsidTr="0016371E">
        <w:tc>
          <w:tcPr>
            <w:tcW w:w="3348" w:type="dxa"/>
            <w:shd w:val="clear" w:color="auto" w:fill="E7E6E6" w:themeFill="background2"/>
          </w:tcPr>
          <w:p w14:paraId="5A56C570" w14:textId="51F016FE" w:rsidR="00077470" w:rsidRPr="00EB09CD" w:rsidRDefault="00077470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Supervisor Title:</w:t>
            </w:r>
          </w:p>
        </w:tc>
        <w:tc>
          <w:tcPr>
            <w:tcW w:w="2412" w:type="dxa"/>
          </w:tcPr>
          <w:p w14:paraId="4DE14103" w14:textId="4C19D82A" w:rsidR="00077470" w:rsidRPr="00EB09CD" w:rsidRDefault="00077470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5587FC6F" w14:textId="32AD0472" w:rsidR="00077470" w:rsidRPr="00EB09CD" w:rsidRDefault="00077470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Supervisor Name:</w:t>
            </w:r>
          </w:p>
        </w:tc>
        <w:tc>
          <w:tcPr>
            <w:tcW w:w="2250" w:type="dxa"/>
          </w:tcPr>
          <w:p w14:paraId="5CEC2130" w14:textId="01135E4B" w:rsidR="00077470" w:rsidRPr="00EB09CD" w:rsidRDefault="00077470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9382E3C" w14:textId="77777777" w:rsidR="00077470" w:rsidRPr="00EB09CD" w:rsidRDefault="00077470" w:rsidP="00F2732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970"/>
        <w:gridCol w:w="805"/>
        <w:gridCol w:w="2970"/>
        <w:gridCol w:w="2255"/>
        <w:gridCol w:w="1710"/>
      </w:tblGrid>
      <w:tr w:rsidR="00462F40" w:rsidRPr="00EB09CD" w14:paraId="15690EDC" w14:textId="77777777" w:rsidTr="00A66B44">
        <w:tc>
          <w:tcPr>
            <w:tcW w:w="10710" w:type="dxa"/>
            <w:gridSpan w:val="5"/>
            <w:shd w:val="clear" w:color="auto" w:fill="002060"/>
          </w:tcPr>
          <w:p w14:paraId="0FC1B5D3" w14:textId="10EE34EA" w:rsidR="00077470" w:rsidRPr="00EB09CD" w:rsidRDefault="00077470" w:rsidP="00F273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JOB OVERVIEW</w:t>
            </w:r>
          </w:p>
        </w:tc>
      </w:tr>
      <w:tr w:rsidR="00F27320" w:rsidRPr="00EB09CD" w14:paraId="1C58010A" w14:textId="77777777" w:rsidTr="00C17BB2">
        <w:tc>
          <w:tcPr>
            <w:tcW w:w="2970" w:type="dxa"/>
            <w:shd w:val="clear" w:color="auto" w:fill="E7E6E6" w:themeFill="background2"/>
          </w:tcPr>
          <w:p w14:paraId="7A6BD207" w14:textId="23FEBCC1" w:rsidR="00077470" w:rsidRPr="00EB09CD" w:rsidRDefault="00077470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In a few sentences, briefly describe position:</w:t>
            </w:r>
          </w:p>
        </w:tc>
        <w:tc>
          <w:tcPr>
            <w:tcW w:w="7740" w:type="dxa"/>
            <w:gridSpan w:val="4"/>
          </w:tcPr>
          <w:p w14:paraId="0EB634AD" w14:textId="77777777" w:rsidR="00077470" w:rsidRPr="00EB09CD" w:rsidRDefault="00077470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59CA0F" w14:textId="77777777" w:rsidR="00BB176C" w:rsidRPr="00EB09CD" w:rsidRDefault="00BB176C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1680B8C" w14:textId="77777777" w:rsidR="00BB176C" w:rsidRPr="00EB09CD" w:rsidRDefault="00BB176C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6F68289" w14:textId="77777777" w:rsidR="00BB176C" w:rsidRPr="00EB09CD" w:rsidRDefault="00BB176C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84601F" w14:textId="77777777" w:rsidR="00BB176C" w:rsidRPr="00EB09CD" w:rsidRDefault="00BB176C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9F3F9B" w14:textId="77777777" w:rsidR="00BB176C" w:rsidRPr="00EB09CD" w:rsidRDefault="00BB176C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7320" w:rsidRPr="00EB09CD" w14:paraId="5555C6A1" w14:textId="77777777" w:rsidTr="00C17BB2">
        <w:tc>
          <w:tcPr>
            <w:tcW w:w="9000" w:type="dxa"/>
            <w:gridSpan w:val="4"/>
            <w:shd w:val="clear" w:color="auto" w:fill="E7E6E6" w:themeFill="background2"/>
          </w:tcPr>
          <w:p w14:paraId="6BDDF35F" w14:textId="5326C68E" w:rsidR="00B44F44" w:rsidRPr="00864A2D" w:rsidRDefault="00BB176C" w:rsidP="00F2732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List all </w:t>
            </w:r>
            <w:r w:rsidR="00264A8D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Duties/Responsibilities</w:t>
            </w:r>
            <w:r w:rsidR="001108F5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108F5" w:rsidRPr="003B05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(add more rows if necessary</w:t>
            </w:r>
            <w:r w:rsidR="005F7043" w:rsidRPr="003B05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3B05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E7E6E6" w:themeFill="background2"/>
          </w:tcPr>
          <w:p w14:paraId="3CCE6718" w14:textId="1388CAFB" w:rsidR="00A66B44" w:rsidRPr="00EB09CD" w:rsidRDefault="00264A8D" w:rsidP="00C17BB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% of time</w:t>
            </w:r>
            <w:r w:rsidR="00A66B44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(Must add up to 100%)</w:t>
            </w:r>
          </w:p>
        </w:tc>
      </w:tr>
      <w:tr w:rsidR="00263BEB" w:rsidRPr="00EB09CD" w14:paraId="5CD26531" w14:textId="77777777" w:rsidTr="00C17BB2">
        <w:tc>
          <w:tcPr>
            <w:tcW w:w="9000" w:type="dxa"/>
            <w:gridSpan w:val="4"/>
          </w:tcPr>
          <w:p w14:paraId="0D1EA8A8" w14:textId="77777777" w:rsidR="00BB176C" w:rsidRPr="00EB09CD" w:rsidRDefault="00BB176C" w:rsidP="00F2732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38DF10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2F40" w:rsidRPr="00EB09CD" w14:paraId="3F4BCA6D" w14:textId="77777777" w:rsidTr="00C17BB2">
        <w:tc>
          <w:tcPr>
            <w:tcW w:w="9000" w:type="dxa"/>
            <w:gridSpan w:val="4"/>
          </w:tcPr>
          <w:p w14:paraId="51338E5F" w14:textId="77777777" w:rsidR="00462F40" w:rsidRPr="00EB09CD" w:rsidRDefault="00462F40" w:rsidP="00462F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E9BEDC" w14:textId="77777777" w:rsidR="00462F40" w:rsidRPr="00EB09CD" w:rsidRDefault="00462F40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08F5" w:rsidRPr="00EB09CD" w14:paraId="3DE106A4" w14:textId="77777777" w:rsidTr="00C17BB2">
        <w:tc>
          <w:tcPr>
            <w:tcW w:w="9000" w:type="dxa"/>
            <w:gridSpan w:val="4"/>
          </w:tcPr>
          <w:p w14:paraId="7BE43F04" w14:textId="77777777" w:rsidR="001108F5" w:rsidRPr="00EB09CD" w:rsidRDefault="001108F5" w:rsidP="00462F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527F0D" w14:textId="77777777" w:rsidR="001108F5" w:rsidRPr="00EB09CD" w:rsidRDefault="001108F5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08F5" w:rsidRPr="00EB09CD" w14:paraId="389DA7A7" w14:textId="77777777" w:rsidTr="00C17BB2">
        <w:tc>
          <w:tcPr>
            <w:tcW w:w="9000" w:type="dxa"/>
            <w:gridSpan w:val="4"/>
          </w:tcPr>
          <w:p w14:paraId="608151E7" w14:textId="77777777" w:rsidR="001108F5" w:rsidRPr="00EB09CD" w:rsidRDefault="001108F5" w:rsidP="00462F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3000DB" w14:textId="77777777" w:rsidR="001108F5" w:rsidRPr="00EB09CD" w:rsidRDefault="001108F5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BB2" w:rsidRPr="00EB09CD" w14:paraId="558CBF03" w14:textId="77777777" w:rsidTr="00C17BB2">
        <w:tc>
          <w:tcPr>
            <w:tcW w:w="9000" w:type="dxa"/>
            <w:gridSpan w:val="4"/>
          </w:tcPr>
          <w:p w14:paraId="7E5527ED" w14:textId="77777777" w:rsidR="00C17BB2" w:rsidRPr="00EB09CD" w:rsidRDefault="00C17BB2" w:rsidP="00462F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E9A5DC" w14:textId="77777777" w:rsidR="00C17BB2" w:rsidRPr="00EB09CD" w:rsidRDefault="00C17BB2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BB2" w:rsidRPr="00EB09CD" w14:paraId="69E88618" w14:textId="77777777" w:rsidTr="00C17BB2">
        <w:tc>
          <w:tcPr>
            <w:tcW w:w="9000" w:type="dxa"/>
            <w:gridSpan w:val="4"/>
          </w:tcPr>
          <w:p w14:paraId="54DF079E" w14:textId="77777777" w:rsidR="00C17BB2" w:rsidRPr="00EB09CD" w:rsidRDefault="00C17BB2" w:rsidP="00462F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342127" w14:textId="77777777" w:rsidR="00C17BB2" w:rsidRPr="00EB09CD" w:rsidRDefault="00C17BB2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BB2" w:rsidRPr="00EB09CD" w14:paraId="7505A70F" w14:textId="77777777" w:rsidTr="00C17BB2">
        <w:tc>
          <w:tcPr>
            <w:tcW w:w="9000" w:type="dxa"/>
            <w:gridSpan w:val="4"/>
          </w:tcPr>
          <w:p w14:paraId="4FD657A8" w14:textId="77777777" w:rsidR="00C17BB2" w:rsidRPr="00EB09CD" w:rsidRDefault="00C17BB2" w:rsidP="00462F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EDACA8" w14:textId="77777777" w:rsidR="00C17BB2" w:rsidRPr="00EB09CD" w:rsidRDefault="00C17BB2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3BEB" w:rsidRPr="00EB09CD" w14:paraId="09B0DC7E" w14:textId="77777777" w:rsidTr="00C17BB2">
        <w:tc>
          <w:tcPr>
            <w:tcW w:w="9000" w:type="dxa"/>
            <w:gridSpan w:val="4"/>
          </w:tcPr>
          <w:p w14:paraId="0C5C0CE3" w14:textId="77777777" w:rsidR="00263BEB" w:rsidRPr="00EB09CD" w:rsidRDefault="00263BEB" w:rsidP="00462F4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6722DA" w14:textId="77777777" w:rsidR="00263BEB" w:rsidRPr="00EB09CD" w:rsidRDefault="00263BEB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3BEB" w:rsidRPr="00EB09CD" w14:paraId="499EC97B" w14:textId="77777777" w:rsidTr="00C17BB2">
        <w:tc>
          <w:tcPr>
            <w:tcW w:w="9000" w:type="dxa"/>
            <w:gridSpan w:val="4"/>
          </w:tcPr>
          <w:p w14:paraId="1E6C6E57" w14:textId="2D48851F" w:rsidR="00264A8D" w:rsidRPr="00EB09CD" w:rsidRDefault="00B54F9A" w:rsidP="00B54F9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Other duties as </w:t>
            </w:r>
            <w:r w:rsidR="00C17BB2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ssigned</w:t>
            </w:r>
          </w:p>
        </w:tc>
        <w:tc>
          <w:tcPr>
            <w:tcW w:w="1710" w:type="dxa"/>
          </w:tcPr>
          <w:p w14:paraId="40D1BF25" w14:textId="33DAB578" w:rsidR="00264A8D" w:rsidRPr="00EB09CD" w:rsidRDefault="00B54F9A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5%</w:t>
            </w:r>
          </w:p>
        </w:tc>
      </w:tr>
      <w:tr w:rsidR="00263BEB" w:rsidRPr="00EB09CD" w14:paraId="7E0AD80D" w14:textId="77777777" w:rsidTr="00C17BB2">
        <w:tc>
          <w:tcPr>
            <w:tcW w:w="2970" w:type="dxa"/>
            <w:shd w:val="clear" w:color="auto" w:fill="E7E6E6" w:themeFill="background2"/>
          </w:tcPr>
          <w:p w14:paraId="595F8AC7" w14:textId="6B8E9D1E" w:rsidR="00263BEB" w:rsidRPr="00EB09CD" w:rsidRDefault="00263BEB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Is this a Supervisory </w:t>
            </w:r>
            <w:proofErr w:type="gramStart"/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position?:</w:t>
            </w:r>
            <w:proofErr w:type="gramEnd"/>
          </w:p>
        </w:tc>
        <w:tc>
          <w:tcPr>
            <w:tcW w:w="805" w:type="dxa"/>
          </w:tcPr>
          <w:p w14:paraId="415BEB81" w14:textId="5227C4A3" w:rsidR="005C68C4" w:rsidRPr="00EB09CD" w:rsidRDefault="005C68C4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14:paraId="6B96339E" w14:textId="2DA2C200" w:rsidR="00263BEB" w:rsidRPr="00EB09CD" w:rsidRDefault="00263BEB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proofErr w:type="gramEnd"/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list the amount and titles of the positions it supervises: </w:t>
            </w:r>
          </w:p>
        </w:tc>
        <w:tc>
          <w:tcPr>
            <w:tcW w:w="3965" w:type="dxa"/>
            <w:gridSpan w:val="2"/>
            <w:shd w:val="clear" w:color="auto" w:fill="auto"/>
          </w:tcPr>
          <w:p w14:paraId="749B1F40" w14:textId="0080E322" w:rsidR="00263BEB" w:rsidRPr="00EB09CD" w:rsidRDefault="00263BEB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64A2D" w:rsidRPr="00EB09CD" w14:paraId="64EAD1D0" w14:textId="77777777" w:rsidTr="0062453D">
        <w:tc>
          <w:tcPr>
            <w:tcW w:w="10710" w:type="dxa"/>
            <w:gridSpan w:val="5"/>
            <w:shd w:val="clear" w:color="auto" w:fill="E7E6E6" w:themeFill="background2"/>
          </w:tcPr>
          <w:p w14:paraId="27B1A3EF" w14:textId="119E4AD2" w:rsidR="00864A2D" w:rsidRPr="00EB09CD" w:rsidRDefault="00864A2D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4A2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**If this position carries Supervisory responsibilities, include the Essential Functions and amount of authority that focus on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864A2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ecision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864A2D">
              <w:rPr>
                <w:rFonts w:ascii="Times New Roman" w:hAnsi="Times New Roman"/>
                <w:i/>
                <w:iCs/>
                <w:sz w:val="20"/>
                <w:szCs w:val="20"/>
              </w:rPr>
              <w:t>aking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p</w:t>
            </w:r>
            <w:r w:rsidRPr="00864A2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roblem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64A2D">
              <w:rPr>
                <w:rFonts w:ascii="Times New Roman" w:hAnsi="Times New Roman"/>
                <w:i/>
                <w:iCs/>
                <w:sz w:val="20"/>
                <w:szCs w:val="20"/>
              </w:rPr>
              <w:t>olving**</w:t>
            </w:r>
          </w:p>
        </w:tc>
      </w:tr>
    </w:tbl>
    <w:p w14:paraId="6822A772" w14:textId="77777777" w:rsidR="00077470" w:rsidRPr="00EB09CD" w:rsidRDefault="00077470" w:rsidP="00F2732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3240"/>
        <w:gridCol w:w="2837"/>
        <w:gridCol w:w="2227"/>
        <w:gridCol w:w="2406"/>
      </w:tblGrid>
      <w:tr w:rsidR="00462F40" w:rsidRPr="00EB09CD" w14:paraId="12CBECBE" w14:textId="77777777" w:rsidTr="00A66B44">
        <w:tc>
          <w:tcPr>
            <w:tcW w:w="10710" w:type="dxa"/>
            <w:gridSpan w:val="4"/>
            <w:shd w:val="clear" w:color="auto" w:fill="002060"/>
          </w:tcPr>
          <w:p w14:paraId="2E65CF3C" w14:textId="60A5DE61" w:rsidR="00264A8D" w:rsidRPr="00EB09CD" w:rsidRDefault="00264A8D" w:rsidP="007E0B7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QUALIFICATIONS</w:t>
            </w:r>
          </w:p>
        </w:tc>
      </w:tr>
      <w:tr w:rsidR="00462F40" w:rsidRPr="00EB09CD" w14:paraId="7AFDD31B" w14:textId="77777777" w:rsidTr="00EB09CD">
        <w:tc>
          <w:tcPr>
            <w:tcW w:w="6077" w:type="dxa"/>
            <w:gridSpan w:val="2"/>
            <w:shd w:val="clear" w:color="auto" w:fill="002060"/>
          </w:tcPr>
          <w:p w14:paraId="680D294D" w14:textId="0B30B90B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REQUIRED QUALIFICATIONS:</w:t>
            </w:r>
          </w:p>
        </w:tc>
        <w:tc>
          <w:tcPr>
            <w:tcW w:w="2227" w:type="dxa"/>
            <w:shd w:val="clear" w:color="auto" w:fill="002060"/>
          </w:tcPr>
          <w:p w14:paraId="5BF67013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002060"/>
          </w:tcPr>
          <w:p w14:paraId="18366CEF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27320" w:rsidRPr="00EB09CD" w14:paraId="627C1A1B" w14:textId="77777777" w:rsidTr="00EB09CD">
        <w:tc>
          <w:tcPr>
            <w:tcW w:w="3240" w:type="dxa"/>
            <w:shd w:val="clear" w:color="auto" w:fill="E7E6E6" w:themeFill="background2"/>
          </w:tcPr>
          <w:p w14:paraId="3445F47D" w14:textId="24987E39" w:rsidR="00F27320" w:rsidRPr="00EB09CD" w:rsidRDefault="00F27320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Minimum Education (include major</w:t>
            </w:r>
            <w:r w:rsidR="003B056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concentration if applicable)</w:t>
            </w:r>
            <w:r w:rsidR="00C17BB2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7" w:type="dxa"/>
          </w:tcPr>
          <w:p w14:paraId="7AC1337A" w14:textId="77777777" w:rsidR="00F27320" w:rsidRPr="00EB09CD" w:rsidRDefault="00F27320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7E6E6" w:themeFill="background2"/>
          </w:tcPr>
          <w:p w14:paraId="60E0C7E1" w14:textId="6AE2FEC7" w:rsidR="00C17BB2" w:rsidRPr="00EB09CD" w:rsidRDefault="005F7043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Minimum </w:t>
            </w:r>
            <w:r w:rsidR="00F27320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Years of Experience:</w:t>
            </w:r>
          </w:p>
        </w:tc>
        <w:tc>
          <w:tcPr>
            <w:tcW w:w="2406" w:type="dxa"/>
          </w:tcPr>
          <w:p w14:paraId="2A60E69F" w14:textId="77777777" w:rsidR="00F27320" w:rsidRPr="00EB09CD" w:rsidRDefault="00F27320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7320" w:rsidRPr="00EB09CD" w14:paraId="3DB308D5" w14:textId="77777777" w:rsidTr="00EB09CD">
        <w:tc>
          <w:tcPr>
            <w:tcW w:w="3240" w:type="dxa"/>
            <w:shd w:val="clear" w:color="auto" w:fill="E7E6E6" w:themeFill="background2"/>
          </w:tcPr>
          <w:p w14:paraId="70FB7810" w14:textId="77777777" w:rsidR="00F27320" w:rsidRPr="00EB09CD" w:rsidRDefault="00F27320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Competencies (Knowledge,</w:t>
            </w:r>
            <w:r w:rsidR="00263BEB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Skills, and/or Abilities)</w:t>
            </w:r>
          </w:p>
          <w:p w14:paraId="1D73D58C" w14:textId="64E6C835" w:rsidR="005F7043" w:rsidRPr="003B0568" w:rsidRDefault="003B0568" w:rsidP="001108F5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Add more bullet points if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needed</w:t>
            </w:r>
            <w:proofErr w:type="gramEnd"/>
          </w:p>
          <w:p w14:paraId="04C7AEA5" w14:textId="77777777" w:rsidR="005F7043" w:rsidRPr="00EB09CD" w:rsidRDefault="005F7043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1B42D7B" w14:textId="77777777" w:rsidR="005F7043" w:rsidRPr="00EB09CD" w:rsidRDefault="005F7043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028753F" w14:textId="29DF4193" w:rsidR="005F7043" w:rsidRPr="00EB09CD" w:rsidRDefault="005F7043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70" w:type="dxa"/>
            <w:gridSpan w:val="3"/>
          </w:tcPr>
          <w:p w14:paraId="018D78C8" w14:textId="77777777" w:rsidR="00F27320" w:rsidRDefault="003B0568" w:rsidP="003B05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C58336A" w14:textId="77777777" w:rsidR="003B0568" w:rsidRDefault="003B0568" w:rsidP="003B05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0F06644" w14:textId="77777777" w:rsidR="003B0568" w:rsidRDefault="003B0568" w:rsidP="003B05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799068" w14:textId="77777777" w:rsidR="003B0568" w:rsidRDefault="003B0568" w:rsidP="003B05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68EEF65" w14:textId="77777777" w:rsidR="003B0568" w:rsidRDefault="003B0568" w:rsidP="003B05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50BB887" w14:textId="7482CD34" w:rsidR="003B0568" w:rsidRPr="003B0568" w:rsidRDefault="003B0568" w:rsidP="003B05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7320" w:rsidRPr="00EB09CD" w14:paraId="4292B655" w14:textId="77777777" w:rsidTr="00EB09CD">
        <w:tc>
          <w:tcPr>
            <w:tcW w:w="3240" w:type="dxa"/>
            <w:shd w:val="clear" w:color="auto" w:fill="E7E6E6" w:themeFill="background2"/>
          </w:tcPr>
          <w:p w14:paraId="18669B8A" w14:textId="081B7B7D" w:rsidR="00264A8D" w:rsidRPr="00EB09CD" w:rsidRDefault="00264A8D" w:rsidP="001108F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Does this </w:t>
            </w:r>
            <w:r w:rsidR="00C17BB2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role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require </w:t>
            </w:r>
            <w:r w:rsidR="00BB176C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professional licensure or 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certification?</w:t>
            </w:r>
            <w:r w:rsidR="005F7043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(e.g., MD, DO, RN, Professional Counselor, PharmD, Clinical Social Worker):</w:t>
            </w:r>
          </w:p>
        </w:tc>
        <w:tc>
          <w:tcPr>
            <w:tcW w:w="2837" w:type="dxa"/>
          </w:tcPr>
          <w:p w14:paraId="3369AD8A" w14:textId="77FD6F79" w:rsidR="00264A8D" w:rsidRPr="00EB09CD" w:rsidRDefault="00264A8D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7E6E6" w:themeFill="background2"/>
          </w:tcPr>
          <w:p w14:paraId="783347A5" w14:textId="6DA02024" w:rsidR="00264A8D" w:rsidRPr="00EB09CD" w:rsidRDefault="00264A8D" w:rsidP="001108F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If yes, please specify:</w:t>
            </w:r>
          </w:p>
        </w:tc>
        <w:tc>
          <w:tcPr>
            <w:tcW w:w="2406" w:type="dxa"/>
          </w:tcPr>
          <w:p w14:paraId="62506DD7" w14:textId="77777777" w:rsidR="00264A8D" w:rsidRPr="00EB09CD" w:rsidRDefault="00264A8D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7320" w:rsidRPr="00EB09CD" w14:paraId="53E1A8E6" w14:textId="77777777" w:rsidTr="00EB09CD">
        <w:tc>
          <w:tcPr>
            <w:tcW w:w="3240" w:type="dxa"/>
            <w:shd w:val="clear" w:color="auto" w:fill="E7E6E6" w:themeFill="background2"/>
          </w:tcPr>
          <w:p w14:paraId="1169C3EE" w14:textId="3C62251C" w:rsidR="00264A8D" w:rsidRPr="00EB09CD" w:rsidRDefault="00264A8D" w:rsidP="001108F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Does this position require </w:t>
            </w:r>
            <w:r w:rsidR="00F27320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non-medical 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professional licensure or certification? (e.g., Lawyer, Accountant, Social Worker):</w:t>
            </w:r>
          </w:p>
        </w:tc>
        <w:tc>
          <w:tcPr>
            <w:tcW w:w="2837" w:type="dxa"/>
          </w:tcPr>
          <w:p w14:paraId="218E4E44" w14:textId="04759F0E" w:rsidR="00264A8D" w:rsidRPr="00EB09CD" w:rsidRDefault="00264A8D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7E6E6" w:themeFill="background2"/>
          </w:tcPr>
          <w:p w14:paraId="6B5D4125" w14:textId="6B77DE39" w:rsidR="00264A8D" w:rsidRPr="00EB09CD" w:rsidRDefault="00264A8D" w:rsidP="001108F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proofErr w:type="gramEnd"/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, please specify</w:t>
            </w:r>
            <w:r w:rsidR="00F27320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Please avoid acronyms</w:t>
            </w:r>
            <w:r w:rsidR="00F27320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6" w:type="dxa"/>
          </w:tcPr>
          <w:p w14:paraId="73991C5A" w14:textId="77777777" w:rsidR="00264A8D" w:rsidRPr="00EB09CD" w:rsidRDefault="00264A8D" w:rsidP="001108F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2F40" w:rsidRPr="00EB09CD" w14:paraId="7643114D" w14:textId="77777777" w:rsidTr="00EB09CD">
        <w:tc>
          <w:tcPr>
            <w:tcW w:w="6077" w:type="dxa"/>
            <w:gridSpan w:val="2"/>
            <w:shd w:val="clear" w:color="auto" w:fill="002060"/>
          </w:tcPr>
          <w:p w14:paraId="4D50D754" w14:textId="4A18740A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PREFERRED QUALIFICATIONS:</w:t>
            </w:r>
          </w:p>
        </w:tc>
        <w:tc>
          <w:tcPr>
            <w:tcW w:w="2227" w:type="dxa"/>
            <w:shd w:val="clear" w:color="auto" w:fill="002060"/>
          </w:tcPr>
          <w:p w14:paraId="3161A1FC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002060"/>
          </w:tcPr>
          <w:p w14:paraId="09900CAD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27320" w:rsidRPr="00EB09CD" w14:paraId="2C378308" w14:textId="77777777" w:rsidTr="00EB09CD">
        <w:tc>
          <w:tcPr>
            <w:tcW w:w="3240" w:type="dxa"/>
            <w:shd w:val="clear" w:color="auto" w:fill="E7E6E6" w:themeFill="background2"/>
          </w:tcPr>
          <w:p w14:paraId="4E9D1704" w14:textId="4891F3AA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Education</w:t>
            </w:r>
            <w:r w:rsidR="00B54F9A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7" w:type="dxa"/>
          </w:tcPr>
          <w:p w14:paraId="7B88CB5E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7E6E6" w:themeFill="background2"/>
          </w:tcPr>
          <w:p w14:paraId="49EEC9F6" w14:textId="223D9BB9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Experience</w:t>
            </w:r>
            <w:r w:rsidR="00B54F9A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06" w:type="dxa"/>
          </w:tcPr>
          <w:p w14:paraId="68C6C319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7320" w:rsidRPr="00EB09CD" w14:paraId="7C1F0B0B" w14:textId="77777777" w:rsidTr="00EB09CD">
        <w:tc>
          <w:tcPr>
            <w:tcW w:w="3240" w:type="dxa"/>
            <w:shd w:val="clear" w:color="auto" w:fill="E7E6E6" w:themeFill="background2"/>
          </w:tcPr>
          <w:p w14:paraId="1F276781" w14:textId="308BCF51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Competencies</w:t>
            </w:r>
            <w:r w:rsidR="00B54F9A"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7" w:type="dxa"/>
          </w:tcPr>
          <w:p w14:paraId="45BA8792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E7E6E6" w:themeFill="background2"/>
          </w:tcPr>
          <w:p w14:paraId="1FEFBF5D" w14:textId="03524EB3" w:rsidR="00264A8D" w:rsidRPr="00EB09CD" w:rsidRDefault="00264A8D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Licenses/Certifications:</w:t>
            </w:r>
          </w:p>
        </w:tc>
        <w:tc>
          <w:tcPr>
            <w:tcW w:w="2406" w:type="dxa"/>
          </w:tcPr>
          <w:p w14:paraId="4B8D05A9" w14:textId="77777777" w:rsidR="00264A8D" w:rsidRPr="00EB09CD" w:rsidRDefault="00264A8D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4FB48C6" w14:textId="77777777" w:rsidR="00077470" w:rsidRPr="00EB09CD" w:rsidRDefault="00077470" w:rsidP="00F2732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235"/>
        <w:gridCol w:w="2102"/>
        <w:gridCol w:w="278"/>
        <w:gridCol w:w="2794"/>
        <w:gridCol w:w="2296"/>
      </w:tblGrid>
      <w:tr w:rsidR="00462F40" w:rsidRPr="00EB09CD" w14:paraId="039E9CF0" w14:textId="77777777" w:rsidTr="005F7043">
        <w:tc>
          <w:tcPr>
            <w:tcW w:w="10705" w:type="dxa"/>
            <w:gridSpan w:val="5"/>
            <w:shd w:val="clear" w:color="auto" w:fill="002060"/>
          </w:tcPr>
          <w:p w14:paraId="4AD25F4B" w14:textId="0EDE1DFC" w:rsidR="00264A8D" w:rsidRPr="00EB09CD" w:rsidRDefault="00264A8D" w:rsidP="00F2732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COMPLIANCE DETAILS</w:t>
            </w:r>
          </w:p>
        </w:tc>
      </w:tr>
      <w:tr w:rsidR="00462F40" w:rsidRPr="00EB09CD" w14:paraId="2EC11BB5" w14:textId="77777777" w:rsidTr="005E4B8C">
        <w:tc>
          <w:tcPr>
            <w:tcW w:w="3235" w:type="dxa"/>
            <w:shd w:val="clear" w:color="auto" w:fill="E7E6E6" w:themeFill="background2"/>
          </w:tcPr>
          <w:p w14:paraId="4214CA75" w14:textId="77777777" w:rsidR="00462F40" w:rsidRPr="00EB09CD" w:rsidRDefault="00462F40" w:rsidP="00263BE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Physical Requirements:</w:t>
            </w:r>
          </w:p>
          <w:p w14:paraId="76F74ABF" w14:textId="5DC72E2A" w:rsidR="00462F40" w:rsidRPr="00EB09CD" w:rsidRDefault="00A66B44" w:rsidP="00263BEB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Only checked the ones </w:t>
            </w:r>
            <w:r w:rsidR="00462F40" w:rsidRPr="00EB09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absolutely required to </w:t>
            </w:r>
            <w:r w:rsidR="00263BEB" w:rsidRPr="00EB09CD">
              <w:rPr>
                <w:rFonts w:ascii="Times New Roman" w:hAnsi="Times New Roman"/>
                <w:i/>
                <w:iCs/>
                <w:sz w:val="20"/>
                <w:szCs w:val="20"/>
              </w:rPr>
              <w:t>conduct</w:t>
            </w:r>
            <w:r w:rsidR="00462F40" w:rsidRPr="00EB09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 essential job function.</w:t>
            </w:r>
          </w:p>
        </w:tc>
        <w:tc>
          <w:tcPr>
            <w:tcW w:w="7470" w:type="dxa"/>
            <w:gridSpan w:val="4"/>
          </w:tcPr>
          <w:p w14:paraId="3E71CC8D" w14:textId="39907DFD" w:rsidR="00462F40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sz w:val="20"/>
                <w:szCs w:val="20"/>
              </w:rPr>
              <w:object w:dxaOrig="1440" w:dyaOrig="1440" w14:anchorId="01C46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8pt;height:15.6pt" o:ole="">
                  <v:imagedata r:id="rId12" o:title=""/>
                </v:shape>
                <w:control r:id="rId13" w:name="DefaultOcxName251" w:shapeid="_x0000_i1088"/>
              </w:objec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t xml:space="preserve">Typically sitting at a desk/table  </w: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object w:dxaOrig="1440" w:dyaOrig="1440" w14:anchorId="4F116C74">
                <v:shape id="_x0000_i1091" type="#_x0000_t75" style="width:18pt;height:15.6pt" o:ole="">
                  <v:imagedata r:id="rId14" o:title=""/>
                </v:shape>
                <w:control r:id="rId15" w:name="DefaultOcxName25" w:shapeid="_x0000_i1091"/>
              </w:objec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t>Typically bending, crouching, stooping</w: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br/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object w:dxaOrig="1440" w:dyaOrig="1440" w14:anchorId="6A7A773A">
                <v:shape id="_x0000_i1094" type="#_x0000_t75" style="width:18pt;height:15.6pt" o:ole="">
                  <v:imagedata r:id="rId16" o:title=""/>
                </v:shape>
                <w:control r:id="rId17" w:name="DefaultOcxName110" w:shapeid="_x0000_i1094"/>
              </w:objec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t xml:space="preserve">Typically standing, walking        </w: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object w:dxaOrig="1440" w:dyaOrig="1440" w14:anchorId="773CEB25">
                <v:shape id="_x0000_i1097" type="#_x0000_t75" style="width:18pt;height:15.6pt" o:ole="">
                  <v:imagedata r:id="rId18" o:title=""/>
                </v:shape>
                <w:control r:id="rId19" w:name="DefaultOcxName24" w:shapeid="_x0000_i1097"/>
              </w:objec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t>Typically running, climbing</w: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br/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object w:dxaOrig="1440" w:dyaOrig="1440" w14:anchorId="7715ED0A">
                <v:shape id="_x0000_i1100" type="#_x0000_t75" style="width:18pt;height:15.6pt" o:ole="">
                  <v:imagedata r:id="rId20" o:title=""/>
                </v:shape>
                <w:control r:id="rId21" w:name="DefaultOcxName31" w:shapeid="_x0000_i1100"/>
              </w:objec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t xml:space="preserve">Lifting demands ≤ 25lbs              </w: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object w:dxaOrig="1440" w:dyaOrig="1440" w14:anchorId="1F33898D">
                <v:shape id="_x0000_i1103" type="#_x0000_t75" style="width:18pt;height:15.6pt" o:ole="">
                  <v:imagedata r:id="rId22" o:title=""/>
                </v:shape>
                <w:control r:id="rId23" w:name="DefaultOcxName41" w:shapeid="_x0000_i1103"/>
              </w:objec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t>Lifting demands ≤ 50lbs</w:t>
            </w:r>
            <w:r w:rsidR="00462F40" w:rsidRPr="00EB09CD">
              <w:rPr>
                <w:rFonts w:ascii="Times New Roman" w:hAnsi="Times New Roman"/>
                <w:color w:val="58585B"/>
                <w:spacing w:val="3"/>
                <w:sz w:val="20"/>
                <w:szCs w:val="20"/>
              </w:rPr>
              <w:br/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object w:dxaOrig="1440" w:dyaOrig="1440" w14:anchorId="1730B5E0">
                <v:shape id="_x0000_i1106" type="#_x0000_t75" style="width:18pt;height:15.6pt" o:ole="">
                  <v:imagedata r:id="rId24" o:title=""/>
                </v:shape>
                <w:control r:id="rId25" w:name="DefaultOcxName51" w:shapeid="_x0000_i1106"/>
              </w:object>
            </w:r>
            <w:r w:rsidR="00462F40" w:rsidRPr="00EB09CD">
              <w:rPr>
                <w:rFonts w:ascii="Times New Roman" w:hAnsi="Times New Roman"/>
                <w:sz w:val="20"/>
                <w:szCs w:val="20"/>
              </w:rPr>
              <w:t>Lifting demands &gt; 50lbs</w:t>
            </w:r>
          </w:p>
        </w:tc>
      </w:tr>
      <w:tr w:rsidR="008A3D3D" w:rsidRPr="00EB09CD" w14:paraId="38B24304" w14:textId="77777777" w:rsidTr="005E4B8C">
        <w:tc>
          <w:tcPr>
            <w:tcW w:w="3235" w:type="dxa"/>
            <w:shd w:val="clear" w:color="auto" w:fill="E7E6E6" w:themeFill="background2"/>
          </w:tcPr>
          <w:p w14:paraId="721E6955" w14:textId="77777777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Does this role have any interaction with minors?</w:t>
            </w:r>
          </w:p>
        </w:tc>
        <w:tc>
          <w:tcPr>
            <w:tcW w:w="2102" w:type="dxa"/>
            <w:shd w:val="clear" w:color="auto" w:fill="auto"/>
          </w:tcPr>
          <w:p w14:paraId="53741DA8" w14:textId="6B608D6C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shd w:val="clear" w:color="auto" w:fill="E7E6E6" w:themeFill="background2"/>
          </w:tcPr>
          <w:p w14:paraId="28A29B7C" w14:textId="1106FA0E" w:rsidR="008A3D3D" w:rsidRPr="00EB09CD" w:rsidRDefault="008A3D3D" w:rsidP="00263BE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If </w:t>
            </w:r>
            <w:proofErr w:type="gramStart"/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Yes</w:t>
            </w:r>
            <w:proofErr w:type="gramEnd"/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please explain:</w:t>
            </w:r>
          </w:p>
        </w:tc>
        <w:tc>
          <w:tcPr>
            <w:tcW w:w="2296" w:type="dxa"/>
          </w:tcPr>
          <w:p w14:paraId="0133BBA4" w14:textId="77777777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3D3D" w:rsidRPr="00EB09CD" w14:paraId="6B456DCD" w14:textId="77777777" w:rsidTr="005E4B8C">
        <w:tc>
          <w:tcPr>
            <w:tcW w:w="3235" w:type="dxa"/>
            <w:shd w:val="clear" w:color="auto" w:fill="E7E6E6" w:themeFill="background2"/>
          </w:tcPr>
          <w:p w14:paraId="495A4E77" w14:textId="77777777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Will the individual in this role be required to routinely drive a personal or university-owned/leased vehicle (not including general work commute):</w:t>
            </w:r>
          </w:p>
        </w:tc>
        <w:tc>
          <w:tcPr>
            <w:tcW w:w="2102" w:type="dxa"/>
            <w:shd w:val="clear" w:color="auto" w:fill="auto"/>
          </w:tcPr>
          <w:p w14:paraId="0BB0EE6B" w14:textId="01AF9E58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shd w:val="clear" w:color="auto" w:fill="E7E6E6" w:themeFill="background2"/>
          </w:tcPr>
          <w:p w14:paraId="1DB7392B" w14:textId="65681863" w:rsidR="008A3D3D" w:rsidRPr="00EB09CD" w:rsidRDefault="008A3D3D" w:rsidP="00263BE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Will this individual physically visit or be based at a hospital or clinical setting? If yes, list the location:</w:t>
            </w:r>
          </w:p>
        </w:tc>
        <w:tc>
          <w:tcPr>
            <w:tcW w:w="2296" w:type="dxa"/>
          </w:tcPr>
          <w:p w14:paraId="1918E63D" w14:textId="77777777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3D3D" w:rsidRPr="00EB09CD" w14:paraId="7822399B" w14:textId="77777777" w:rsidTr="005F7043">
        <w:tc>
          <w:tcPr>
            <w:tcW w:w="10705" w:type="dxa"/>
            <w:gridSpan w:val="5"/>
            <w:shd w:val="clear" w:color="auto" w:fill="E7E6E6" w:themeFill="background2"/>
          </w:tcPr>
          <w:p w14:paraId="065CF850" w14:textId="504A89E3" w:rsidR="008A3D3D" w:rsidRPr="00EB09CD" w:rsidRDefault="008A3D3D" w:rsidP="008A3D3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i/>
                <w:iCs/>
                <w:sz w:val="20"/>
                <w:szCs w:val="20"/>
              </w:rPr>
              <w:t>The University’s Occupational Safety and Health program promotes a safe and healthy campus environment for Drexel University employees</w:t>
            </w:r>
            <w:r w:rsidR="005F7043" w:rsidRPr="00EB09CD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EB09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This program regulates and oversees OSHA compliance, hazard communication, indoor air quality, bloodborne pathogens, microbial contamination, accident investigation/reporting, ergonomics, and industrial hygiene.</w:t>
            </w:r>
          </w:p>
          <w:p w14:paraId="0A83AA20" w14:textId="1DD0AF57" w:rsidR="008A3D3D" w:rsidRPr="00EB09CD" w:rsidRDefault="008A3D3D" w:rsidP="008A3D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Will this individual work with or in</w:t>
            </w:r>
            <w:r w:rsidR="005F7043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any of</w:t>
            </w:r>
            <w:r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following?</w:t>
            </w:r>
            <w:r w:rsidR="005F7043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Select all that apply</w:t>
            </w:r>
            <w:r w:rsidR="00610CC3" w:rsidRPr="00EB09C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A3D3D" w:rsidRPr="00EB09CD" w14:paraId="71DF8DFC" w14:textId="77777777" w:rsidTr="005F7043">
        <w:tc>
          <w:tcPr>
            <w:tcW w:w="5615" w:type="dxa"/>
            <w:gridSpan w:val="3"/>
            <w:shd w:val="clear" w:color="auto" w:fill="auto"/>
          </w:tcPr>
          <w:p w14:paraId="310975C8" w14:textId="28EC46E8" w:rsidR="008A3D3D" w:rsidRPr="00EB09CD" w:rsidRDefault="008A3D3D" w:rsidP="008A3D3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65561565">
                <v:shape id="_x0000_i1109" type="#_x0000_t75" style="width:18pt;height:15.6pt" o:ole="">
                  <v:imagedata r:id="rId26" o:title=""/>
                </v:shape>
                <w:control r:id="rId27" w:name="DefaultOcxName" w:shapeid="_x0000_i1109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NONE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327FB0DD">
                <v:shape id="_x0000_i1112" type="#_x0000_t75" style="width:18pt;height:15.6pt" o:ole="">
                  <v:imagedata r:id="rId28" o:title=""/>
                </v:shape>
                <w:control r:id="rId29" w:name="DefaultOcxName2" w:shapeid="_x0000_i1112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Directly with human </w:t>
            </w:r>
            <w:r w:rsidR="00610CC3"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subjects</w: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 patients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67B0DAB6">
                <v:shape id="_x0000_i1115" type="#_x0000_t75" style="width:18pt;height:15.6pt" o:ole="">
                  <v:imagedata r:id="rId30" o:title=""/>
                </v:shape>
                <w:control r:id="rId31" w:name="DefaultOcxName4" w:shapeid="_x0000_i1115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Work near human sub</w:t>
            </w:r>
            <w:r w:rsidR="00610CC3"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jects</w: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 patients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06C35C73">
                <v:shape id="_x0000_i1118" type="#_x0000_t75" style="width:18pt;height:15.6pt" o:ole="">
                  <v:imagedata r:id="rId32" o:title=""/>
                </v:shape>
                <w:control r:id="rId33" w:name="DefaultOcxName6" w:shapeid="_x0000_i1118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Fieldwork or research w/ human sub.</w:t>
            </w:r>
          </w:p>
          <w:p w14:paraId="52F83813" w14:textId="210E8270" w:rsidR="008A3D3D" w:rsidRPr="00EB09CD" w:rsidRDefault="008A3D3D" w:rsidP="008A3D3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0FBE6393">
                <v:shape id="_x0000_i1121" type="#_x0000_t75" style="width:18pt;height:15.6pt" o:ole="">
                  <v:imagedata r:id="rId34" o:title=""/>
                </v:shape>
                <w:control r:id="rId35" w:name="DefaultOcxName8" w:shapeid="_x0000_i1121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Unfixed cadavers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15FEAFEF">
                <v:shape id="_x0000_i1124" type="#_x0000_t75" style="width:18pt;height:15.6pt" o:ole="">
                  <v:imagedata r:id="rId36" o:title=""/>
                </v:shape>
                <w:control r:id="rId37" w:name="DefaultOcxName10" w:shapeid="_x0000_i1124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Fixed (embalmed) cadavers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66B019C5">
                <v:shape id="_x0000_i1127" type="#_x0000_t75" style="width:18pt;height:15.6pt" o:ole="">
                  <v:imagedata r:id="rId24" o:title=""/>
                </v:shape>
                <w:control r:id="rId38" w:name="DefaultOcxName12" w:shapeid="_x0000_i1127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Human blood, tissues or cell lines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0CD99261">
                <v:shape id="_x0000_i1130" type="#_x0000_t75" style="width:18pt;height:15.6pt" o:ole="">
                  <v:imagedata r:id="rId39" o:title=""/>
                </v:shape>
                <w:control r:id="rId40" w:name="DefaultOcxName14" w:shapeid="_x0000_i1130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Potential/known infect. agents**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11D157BA">
                <v:shape id="_x0000_i1133" type="#_x0000_t75" style="width:18pt;height:15.6pt" o:ole="">
                  <v:imagedata r:id="rId41" o:title=""/>
                </v:shape>
                <w:control r:id="rId42" w:name="DefaultOcxName16" w:shapeid="_x0000_i1133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Animals (mam/fish/</w:t>
            </w:r>
            <w:proofErr w:type="spellStart"/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amph</w:t>
            </w:r>
            <w:proofErr w:type="spellEnd"/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/bird/ins etc.)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271F2ECC">
                <v:shape id="_x0000_i1136" type="#_x0000_t75" style="width:18pt;height:15.6pt" o:ole="">
                  <v:imagedata r:id="rId43" o:title=""/>
                </v:shape>
                <w:control r:id="rId44" w:name="DefaultOcxName18" w:shapeid="_x0000_i1136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Anesthetic gasses</w:t>
            </w:r>
            <w:r w:rsidRPr="00EB09CD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br/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725312BC">
                <v:shape id="_x0000_i1139" type="#_x0000_t75" style="width:18pt;height:15.6pt" o:ole="">
                  <v:imagedata r:id="rId45" o:title=""/>
                </v:shape>
                <w:control r:id="rId46" w:name="DefaultOcxName20" w:shapeid="_x0000_i1139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Laboratory chemicals</w:t>
            </w:r>
          </w:p>
          <w:p w14:paraId="7D11CD4F" w14:textId="40F2C511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7802B333">
                <v:shape id="_x0000_i1142" type="#_x0000_t75" style="width:18pt;height:15.6pt" o:ole="">
                  <v:imagedata r:id="rId47" o:title=""/>
                </v:shape>
                <w:control r:id="rId48" w:name="DefaultOcxName22" w:shapeid="_x0000_i1142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Carcinogens/teratogens/mutagens*</w:t>
            </w:r>
            <w:r w:rsidR="00610CC3"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090" w:type="dxa"/>
            <w:gridSpan w:val="2"/>
          </w:tcPr>
          <w:p w14:paraId="43527CB4" w14:textId="3337DDB8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401AB6DC">
                <v:shape id="_x0000_i1145" type="#_x0000_t75" style="width:18pt;height:15.6pt" o:ole="">
                  <v:imagedata r:id="rId49" o:title=""/>
                </v:shape>
                <w:control r:id="rId50" w:name="DefaultOcxName1" w:shapeid="_x0000_i1145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Cytotoxic or chemotherapy**</w:t>
            </w:r>
          </w:p>
          <w:p w14:paraId="42A07F30" w14:textId="3E664BC1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4E86E8BF">
                <v:shape id="_x0000_i1148" type="#_x0000_t75" style="width:18pt;height:15.6pt" o:ole="">
                  <v:imagedata r:id="rId51" o:title=""/>
                </v:shape>
                <w:control r:id="rId52" w:name="DefaultOcxName3" w:shapeid="_x0000_i1148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DEA regulated </w:t>
            </w:r>
            <w:proofErr w:type="gramStart"/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materials</w:t>
            </w:r>
            <w:proofErr w:type="gramEnd"/>
          </w:p>
          <w:p w14:paraId="6A0E2324" w14:textId="619D67FA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223C26C9">
                <v:shape id="_x0000_i1151" type="#_x0000_t75" style="width:18pt;height:15.6pt" o:ole="">
                  <v:imagedata r:id="rId49" o:title=""/>
                </v:shape>
                <w:control r:id="rId53" w:name="DefaultOcxName5" w:shapeid="_x0000_i1151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Radioact</w:t>
            </w:r>
            <w:r w:rsidR="00610CC3"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ive</w: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material or gen</w:t>
            </w:r>
            <w:r w:rsidR="00610CC3"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etic</w: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equip</w:t>
            </w:r>
            <w:r w:rsidR="00610CC3"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ment</w: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</w:t>
            </w:r>
          </w:p>
          <w:p w14:paraId="7CC352B0" w14:textId="54EF144D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3B6715FD">
                <v:shape id="_x0000_i1154" type="#_x0000_t75" style="width:18pt;height:15.6pt" o:ole="">
                  <v:imagedata r:id="rId54" o:title=""/>
                </v:shape>
                <w:control r:id="rId55" w:name="DefaultOcxName7" w:shapeid="_x0000_i1154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Open beam lasers</w:t>
            </w:r>
          </w:p>
          <w:p w14:paraId="4FD9F037" w14:textId="21C416AD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066736F6">
                <v:shape id="_x0000_i1157" type="#_x0000_t75" style="width:18pt;height:15.6pt" o:ole="">
                  <v:imagedata r:id="rId39" o:title=""/>
                </v:shape>
                <w:control r:id="rId56" w:name="DefaultOcxName9" w:shapeid="_x0000_i1157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Paints or solvents</w:t>
            </w:r>
          </w:p>
          <w:p w14:paraId="3D140360" w14:textId="3B7A8C48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101AE766">
                <v:shape id="_x0000_i1160" type="#_x0000_t75" style="width:18pt;height:15.6pt" o:ole="">
                  <v:imagedata r:id="rId57" o:title=""/>
                </v:shape>
                <w:control r:id="rId58" w:name="DefaultOcxName11" w:shapeid="_x0000_i1160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Photographic or developing </w:t>
            </w:r>
            <w:proofErr w:type="gramStart"/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chemicals</w:t>
            </w:r>
            <w:proofErr w:type="gramEnd"/>
          </w:p>
          <w:p w14:paraId="73560E04" w14:textId="4F278B8E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670B756A">
                <v:shape id="_x0000_i1163" type="#_x0000_t75" style="width:18pt;height:15.6pt" o:ole="">
                  <v:imagedata r:id="rId59" o:title=""/>
                </v:shape>
                <w:control r:id="rId60" w:name="DefaultOcxName13" w:shapeid="_x0000_i1163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Soiled plumb. fixtures or sanitary lines</w:t>
            </w:r>
          </w:p>
          <w:p w14:paraId="7C51D62C" w14:textId="32B5304C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0E2609C2">
                <v:shape id="_x0000_i1166" type="#_x0000_t75" style="width:18pt;height:15.6pt" o:ole="">
                  <v:imagedata r:id="rId61" o:title=""/>
                </v:shape>
                <w:control r:id="rId62" w:name="DefaultOcxName15" w:shapeid="_x0000_i1166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 noise area</w:t>
            </w:r>
          </w:p>
          <w:p w14:paraId="09FBACE2" w14:textId="214EA645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04C91C11">
                <v:shape id="_x0000_i1169" type="#_x0000_t75" style="width:18pt;height:15.6pt" o:ole="">
                  <v:imagedata r:id="rId63" o:title=""/>
                </v:shape>
                <w:control r:id="rId64" w:name="DefaultOcxName17" w:shapeid="_x0000_i1169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Sterilizing equipment</w:t>
            </w:r>
          </w:p>
          <w:p w14:paraId="3C4AEF48" w14:textId="0E5055ED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58AF8F2D">
                <v:shape id="_x0000_i1172" type="#_x0000_t75" style="width:18pt;height:15.6pt" o:ole="">
                  <v:imagedata r:id="rId65" o:title=""/>
                </v:shape>
                <w:control r:id="rId66" w:name="DefaultOcxName19" w:shapeid="_x0000_i1172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Areas known to have electromag</w:t>
            </w:r>
            <w:r w:rsidR="00610CC3"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netic</w: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fields</w:t>
            </w:r>
            <w:proofErr w:type="gramEnd"/>
          </w:p>
          <w:p w14:paraId="57F61072" w14:textId="0EFEBA94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507157BD">
                <v:shape id="_x0000_i1175" type="#_x0000_t75" style="width:18pt;height:15.6pt" o:ole="">
                  <v:imagedata r:id="rId24" o:title=""/>
                </v:shape>
                <w:control r:id="rId67" w:name="DefaultOcxName21" w:shapeid="_x0000_i1175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Police department</w:t>
            </w:r>
          </w:p>
          <w:p w14:paraId="2E82FAE2" w14:textId="48085728" w:rsidR="008A3D3D" w:rsidRPr="00EB09CD" w:rsidRDefault="008A3D3D" w:rsidP="00263BE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object w:dxaOrig="1440" w:dyaOrig="1440" w14:anchorId="15E1CE2B">
                <v:shape id="_x0000_i1178" type="#_x0000_t75" style="width:18pt;height:15.6pt" o:ole="">
                  <v:imagedata r:id="rId68" o:title=""/>
                </v:shape>
                <w:control r:id="rId69" w:name="DefaultOcxName23" w:shapeid="_x0000_i1178"/>
              </w:object>
            </w: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Commercial driver / Transportation</w:t>
            </w:r>
          </w:p>
        </w:tc>
      </w:tr>
      <w:tr w:rsidR="005812E3" w:rsidRPr="00EB09CD" w14:paraId="338CE97D" w14:textId="77777777" w:rsidTr="005E4B8C">
        <w:tc>
          <w:tcPr>
            <w:tcW w:w="3235" w:type="dxa"/>
            <w:shd w:val="clear" w:color="auto" w:fill="E7E6E6" w:themeFill="background2"/>
          </w:tcPr>
          <w:p w14:paraId="354BD941" w14:textId="1A3B308D" w:rsidR="005812E3" w:rsidRPr="00EB09CD" w:rsidRDefault="00610CC3" w:rsidP="00F273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EB09C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**List details here:</w:t>
            </w:r>
          </w:p>
        </w:tc>
        <w:tc>
          <w:tcPr>
            <w:tcW w:w="7470" w:type="dxa"/>
            <w:gridSpan w:val="4"/>
          </w:tcPr>
          <w:p w14:paraId="07D939D9" w14:textId="75DC29C4" w:rsidR="005812E3" w:rsidRPr="00EB09CD" w:rsidRDefault="005812E3" w:rsidP="00F273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663F07A" w14:textId="74A98F92" w:rsidR="00B54F9A" w:rsidRPr="00EB09CD" w:rsidRDefault="00B54F9A" w:rsidP="00F27320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225"/>
        <w:tblW w:w="10702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142"/>
        <w:gridCol w:w="2700"/>
        <w:gridCol w:w="4860"/>
      </w:tblGrid>
      <w:tr w:rsidR="00610CC3" w:rsidRPr="00EB09CD" w14:paraId="25A2DD56" w14:textId="77777777" w:rsidTr="005E4B8C">
        <w:trPr>
          <w:trHeight w:val="387"/>
        </w:trPr>
        <w:tc>
          <w:tcPr>
            <w:tcW w:w="10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17FED0F4" w14:textId="27F5D91D" w:rsidR="00610CC3" w:rsidRPr="00EB09CD" w:rsidRDefault="00610CC3" w:rsidP="0061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FOR REFERENCE/HR USE ONLY:</w:t>
            </w:r>
          </w:p>
        </w:tc>
      </w:tr>
      <w:tr w:rsidR="00B54F9A" w:rsidRPr="00EB09CD" w14:paraId="73A89BD7" w14:textId="77777777" w:rsidTr="005E4B8C">
        <w:trPr>
          <w:trHeight w:val="387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C256A3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PClass</w:t>
            </w:r>
            <w:proofErr w:type="spellEnd"/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8287AC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Grade: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9BD73C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Employee Class:</w:t>
            </w:r>
          </w:p>
        </w:tc>
      </w:tr>
      <w:tr w:rsidR="00B54F9A" w:rsidRPr="00EB09CD" w14:paraId="4056BD83" w14:textId="77777777" w:rsidTr="005E4B8C">
        <w:trPr>
          <w:trHeight w:val="387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6F6CEF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Exemption Status: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B2E0F9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EEO Code: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6D6342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ESOC Code: </w:t>
            </w:r>
          </w:p>
        </w:tc>
      </w:tr>
      <w:tr w:rsidR="00B54F9A" w:rsidRPr="00EB09CD" w14:paraId="57B30CB4" w14:textId="77777777" w:rsidTr="005E4B8C">
        <w:trPr>
          <w:trHeight w:val="387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B11571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Function: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07B7F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09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Family: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DEA31B" w14:textId="77777777" w:rsidR="00B54F9A" w:rsidRPr="00EB09CD" w:rsidRDefault="00B54F9A" w:rsidP="0062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EA4B46A" w14:textId="77777777" w:rsidR="00B1749A" w:rsidRPr="00EB09CD" w:rsidRDefault="00B1749A" w:rsidP="00B54F9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sectPr w:rsidR="00B1749A" w:rsidRPr="00EB09CD" w:rsidSect="00A66B44">
      <w:headerReference w:type="default" r:id="rId70"/>
      <w:footerReference w:type="default" r:id="rId71"/>
      <w:pgSz w:w="12240" w:h="15840"/>
      <w:pgMar w:top="720" w:right="720" w:bottom="720" w:left="720" w:header="54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4B46D" w14:textId="77777777" w:rsidR="00F5184A" w:rsidRDefault="00F5184A">
      <w:pPr>
        <w:spacing w:after="0" w:line="240" w:lineRule="auto"/>
      </w:pPr>
      <w:r>
        <w:separator/>
      </w:r>
    </w:p>
  </w:endnote>
  <w:endnote w:type="continuationSeparator" w:id="0">
    <w:p w14:paraId="1EA4B46E" w14:textId="77777777" w:rsidR="00F5184A" w:rsidRDefault="00F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4B471" w14:textId="77777777" w:rsidR="00E02FB7" w:rsidRDefault="00E02FB7" w:rsidP="00896E89">
    <w:pPr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4B46B" w14:textId="77777777" w:rsidR="00F5184A" w:rsidRDefault="00F5184A">
      <w:pPr>
        <w:spacing w:after="0" w:line="240" w:lineRule="auto"/>
      </w:pPr>
      <w:r>
        <w:separator/>
      </w:r>
    </w:p>
  </w:footnote>
  <w:footnote w:type="continuationSeparator" w:id="0">
    <w:p w14:paraId="1EA4B46C" w14:textId="77777777" w:rsidR="00F5184A" w:rsidRDefault="00F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4B46F" w14:textId="0531602A" w:rsidR="004D67CC" w:rsidRDefault="00610CC3" w:rsidP="00B54F9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"/>
        <w:szCs w:val="2"/>
      </w:rPr>
    </w:pPr>
    <w:r>
      <w:rPr>
        <w:noProof/>
      </w:rPr>
      <w:drawing>
        <wp:inline distT="0" distB="0" distL="0" distR="0" wp14:anchorId="27CBF7FF" wp14:editId="39FFF17A">
          <wp:extent cx="2021463" cy="514350"/>
          <wp:effectExtent l="0" t="0" r="0" b="0"/>
          <wp:docPr id="544368629" name="Picture 2" descr="Drexel University Horizontal Logo HEX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77" descr="Drexel University Horizontal Logo HEX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166" cy="51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F9A">
      <w:rPr>
        <w:rFonts w:ascii="Times New Roman" w:hAnsi="Times New Roman"/>
        <w:sz w:val="2"/>
        <w:szCs w:val="2"/>
      </w:rPr>
      <w:tab/>
    </w:r>
    <w:r w:rsidR="00A66B44">
      <w:rPr>
        <w:rFonts w:ascii="Times New Roman" w:hAnsi="Times New Roman"/>
        <w:sz w:val="2"/>
        <w:szCs w:val="2"/>
      </w:rPr>
      <w:tab/>
    </w:r>
    <w:r w:rsidR="00A66B44">
      <w:rPr>
        <w:rFonts w:ascii="Times New Roman" w:hAnsi="Times New Roman"/>
        <w:sz w:val="2"/>
        <w:szCs w:val="2"/>
      </w:rPr>
      <w:tab/>
    </w:r>
    <w:r w:rsidR="00B54F9A" w:rsidRPr="00B54F9A">
      <w:rPr>
        <w:rFonts w:ascii="Times New Roman" w:hAnsi="Times New Roman"/>
        <w:b/>
        <w:bCs/>
        <w:color w:val="002060"/>
        <w:sz w:val="32"/>
        <w:szCs w:val="32"/>
      </w:rPr>
      <w:t>POSITION DESCRIPTION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33F8"/>
    <w:multiLevelType w:val="hybridMultilevel"/>
    <w:tmpl w:val="EFC2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D28"/>
    <w:multiLevelType w:val="hybridMultilevel"/>
    <w:tmpl w:val="C2C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06FF"/>
    <w:multiLevelType w:val="hybridMultilevel"/>
    <w:tmpl w:val="1C40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74AA"/>
    <w:multiLevelType w:val="hybridMultilevel"/>
    <w:tmpl w:val="E24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28C1"/>
    <w:multiLevelType w:val="hybridMultilevel"/>
    <w:tmpl w:val="C03C4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471C1E"/>
    <w:multiLevelType w:val="hybridMultilevel"/>
    <w:tmpl w:val="A5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15AA"/>
    <w:multiLevelType w:val="hybridMultilevel"/>
    <w:tmpl w:val="B8D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F3F"/>
    <w:multiLevelType w:val="hybridMultilevel"/>
    <w:tmpl w:val="2D5C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3D16"/>
    <w:multiLevelType w:val="hybridMultilevel"/>
    <w:tmpl w:val="752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F22A4"/>
    <w:multiLevelType w:val="hybridMultilevel"/>
    <w:tmpl w:val="4324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17648749">
    <w:abstractNumId w:val="9"/>
  </w:num>
  <w:num w:numId="2" w16cid:durableId="1191068235">
    <w:abstractNumId w:val="4"/>
  </w:num>
  <w:num w:numId="3" w16cid:durableId="1972589775">
    <w:abstractNumId w:val="6"/>
  </w:num>
  <w:num w:numId="4" w16cid:durableId="1286157418">
    <w:abstractNumId w:val="1"/>
  </w:num>
  <w:num w:numId="5" w16cid:durableId="166949794">
    <w:abstractNumId w:val="2"/>
  </w:num>
  <w:num w:numId="6" w16cid:durableId="1272123404">
    <w:abstractNumId w:val="3"/>
  </w:num>
  <w:num w:numId="7" w16cid:durableId="1245262086">
    <w:abstractNumId w:val="5"/>
  </w:num>
  <w:num w:numId="8" w16cid:durableId="362678831">
    <w:abstractNumId w:val="8"/>
  </w:num>
  <w:num w:numId="9" w16cid:durableId="1095515953">
    <w:abstractNumId w:val="0"/>
  </w:num>
  <w:num w:numId="10" w16cid:durableId="325403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F8"/>
    <w:rsid w:val="00016B85"/>
    <w:rsid w:val="000171E3"/>
    <w:rsid w:val="0003062B"/>
    <w:rsid w:val="00077470"/>
    <w:rsid w:val="00081DA9"/>
    <w:rsid w:val="00102997"/>
    <w:rsid w:val="001108F5"/>
    <w:rsid w:val="00114BD9"/>
    <w:rsid w:val="0016371E"/>
    <w:rsid w:val="00171190"/>
    <w:rsid w:val="001815D9"/>
    <w:rsid w:val="00197749"/>
    <w:rsid w:val="001E0BEF"/>
    <w:rsid w:val="001E4C01"/>
    <w:rsid w:val="002050EB"/>
    <w:rsid w:val="00225AD1"/>
    <w:rsid w:val="00232DBC"/>
    <w:rsid w:val="00263BEB"/>
    <w:rsid w:val="00264A8D"/>
    <w:rsid w:val="002665C0"/>
    <w:rsid w:val="00294785"/>
    <w:rsid w:val="002A6310"/>
    <w:rsid w:val="002B4002"/>
    <w:rsid w:val="002C5A2A"/>
    <w:rsid w:val="002F36E4"/>
    <w:rsid w:val="00321242"/>
    <w:rsid w:val="00380F8B"/>
    <w:rsid w:val="00382B01"/>
    <w:rsid w:val="003956AD"/>
    <w:rsid w:val="003B0568"/>
    <w:rsid w:val="003E439F"/>
    <w:rsid w:val="00450E73"/>
    <w:rsid w:val="00462F40"/>
    <w:rsid w:val="00474801"/>
    <w:rsid w:val="00486975"/>
    <w:rsid w:val="004A19FF"/>
    <w:rsid w:val="004C7C59"/>
    <w:rsid w:val="004D67CC"/>
    <w:rsid w:val="005210DB"/>
    <w:rsid w:val="005253A3"/>
    <w:rsid w:val="005324C8"/>
    <w:rsid w:val="0053616C"/>
    <w:rsid w:val="00545297"/>
    <w:rsid w:val="00556FDA"/>
    <w:rsid w:val="00570FE8"/>
    <w:rsid w:val="005812E3"/>
    <w:rsid w:val="00584880"/>
    <w:rsid w:val="005A2408"/>
    <w:rsid w:val="005B4151"/>
    <w:rsid w:val="005C68C4"/>
    <w:rsid w:val="005D26AD"/>
    <w:rsid w:val="005D73F4"/>
    <w:rsid w:val="005E4B8C"/>
    <w:rsid w:val="005F7043"/>
    <w:rsid w:val="00610CC3"/>
    <w:rsid w:val="00614819"/>
    <w:rsid w:val="00620701"/>
    <w:rsid w:val="0063059C"/>
    <w:rsid w:val="0066358E"/>
    <w:rsid w:val="00685C2C"/>
    <w:rsid w:val="006947AE"/>
    <w:rsid w:val="006A01E4"/>
    <w:rsid w:val="006E6856"/>
    <w:rsid w:val="006F1B9C"/>
    <w:rsid w:val="00700735"/>
    <w:rsid w:val="00700D59"/>
    <w:rsid w:val="00713060"/>
    <w:rsid w:val="00732BBC"/>
    <w:rsid w:val="00797D88"/>
    <w:rsid w:val="007D050A"/>
    <w:rsid w:val="007D37C8"/>
    <w:rsid w:val="007D69F4"/>
    <w:rsid w:val="007E0B76"/>
    <w:rsid w:val="00807EE4"/>
    <w:rsid w:val="00841BC9"/>
    <w:rsid w:val="00861FFD"/>
    <w:rsid w:val="00864A2D"/>
    <w:rsid w:val="00880010"/>
    <w:rsid w:val="00896E89"/>
    <w:rsid w:val="008A3D3D"/>
    <w:rsid w:val="008A77E0"/>
    <w:rsid w:val="008C1821"/>
    <w:rsid w:val="008E3890"/>
    <w:rsid w:val="008E7727"/>
    <w:rsid w:val="009110B2"/>
    <w:rsid w:val="00960359"/>
    <w:rsid w:val="0096415F"/>
    <w:rsid w:val="00965DAC"/>
    <w:rsid w:val="00990B41"/>
    <w:rsid w:val="009A4C70"/>
    <w:rsid w:val="009A6B8F"/>
    <w:rsid w:val="009D1CC1"/>
    <w:rsid w:val="00A66B44"/>
    <w:rsid w:val="00AA1159"/>
    <w:rsid w:val="00AA5A01"/>
    <w:rsid w:val="00AE61C1"/>
    <w:rsid w:val="00B141C0"/>
    <w:rsid w:val="00B157C8"/>
    <w:rsid w:val="00B162C4"/>
    <w:rsid w:val="00B1749A"/>
    <w:rsid w:val="00B229E0"/>
    <w:rsid w:val="00B23A8B"/>
    <w:rsid w:val="00B44F44"/>
    <w:rsid w:val="00B54F9A"/>
    <w:rsid w:val="00B61C90"/>
    <w:rsid w:val="00B8225C"/>
    <w:rsid w:val="00B83E74"/>
    <w:rsid w:val="00BB0316"/>
    <w:rsid w:val="00BB176C"/>
    <w:rsid w:val="00C17BB2"/>
    <w:rsid w:val="00C30D63"/>
    <w:rsid w:val="00C50882"/>
    <w:rsid w:val="00C65BF8"/>
    <w:rsid w:val="00C724AE"/>
    <w:rsid w:val="00C82D0D"/>
    <w:rsid w:val="00CB3451"/>
    <w:rsid w:val="00CE7F5F"/>
    <w:rsid w:val="00D15D00"/>
    <w:rsid w:val="00D233EB"/>
    <w:rsid w:val="00D255DE"/>
    <w:rsid w:val="00D84A83"/>
    <w:rsid w:val="00D87F30"/>
    <w:rsid w:val="00D9300D"/>
    <w:rsid w:val="00DA1381"/>
    <w:rsid w:val="00E00A3E"/>
    <w:rsid w:val="00E020B2"/>
    <w:rsid w:val="00E02FB7"/>
    <w:rsid w:val="00E234F6"/>
    <w:rsid w:val="00E71EEA"/>
    <w:rsid w:val="00E80185"/>
    <w:rsid w:val="00E86D30"/>
    <w:rsid w:val="00EB09CD"/>
    <w:rsid w:val="00EC42DB"/>
    <w:rsid w:val="00ED76F1"/>
    <w:rsid w:val="00EE3220"/>
    <w:rsid w:val="00F00348"/>
    <w:rsid w:val="00F27320"/>
    <w:rsid w:val="00F34519"/>
    <w:rsid w:val="00F5184A"/>
    <w:rsid w:val="00FB20F2"/>
    <w:rsid w:val="00FE044C"/>
    <w:rsid w:val="00FE2340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2"/>
    </o:shapelayout>
  </w:shapeDefaults>
  <w:decimalSymbol w:val="."/>
  <w:listSeparator w:val=","/>
  <w14:docId w14:val="1EA4B3CB"/>
  <w14:defaultImageDpi w14:val="96"/>
  <w15:docId w15:val="{2B6AAD5A-C91B-4B48-B277-C505DE65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29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55DE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ilfuvd">
    <w:name w:val="ilfuvd"/>
    <w:basedOn w:val="DefaultParagraphFont"/>
    <w:rsid w:val="007D050A"/>
  </w:style>
  <w:style w:type="paragraph" w:styleId="Header">
    <w:name w:val="header"/>
    <w:basedOn w:val="Normal"/>
    <w:link w:val="HeaderChar"/>
    <w:uiPriority w:val="99"/>
    <w:unhideWhenUsed/>
    <w:rsid w:val="002F36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36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6E4"/>
    <w:rPr>
      <w:sz w:val="22"/>
      <w:szCs w:val="22"/>
    </w:rPr>
  </w:style>
  <w:style w:type="table" w:styleId="TableGrid">
    <w:name w:val="Table Grid"/>
    <w:basedOn w:val="TableNormal"/>
    <w:uiPriority w:val="39"/>
    <w:rsid w:val="0007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terisk">
    <w:name w:val="asterisk"/>
    <w:basedOn w:val="DefaultParagraphFont"/>
    <w:rsid w:val="00264A8D"/>
  </w:style>
  <w:style w:type="character" w:styleId="Hyperlink">
    <w:name w:val="Hyperlink"/>
    <w:basedOn w:val="DefaultParagraphFont"/>
    <w:uiPriority w:val="99"/>
    <w:unhideWhenUsed/>
    <w:rsid w:val="005C6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5.xml"/><Relationship Id="rId42" Type="http://schemas.openxmlformats.org/officeDocument/2006/relationships/control" Target="activeX/activeX16.xml"/><Relationship Id="rId47" Type="http://schemas.openxmlformats.org/officeDocument/2006/relationships/image" Target="media/image18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9.xml"/><Relationship Id="rId11" Type="http://schemas.openxmlformats.org/officeDocument/2006/relationships/hyperlink" Target="mailto:compensation@drexel.edu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control" Target="activeX/activeX15.xml"/><Relationship Id="rId45" Type="http://schemas.openxmlformats.org/officeDocument/2006/relationships/image" Target="media/image17.wmf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5" Type="http://schemas.openxmlformats.org/officeDocument/2006/relationships/styles" Target="styles.xml"/><Relationship Id="rId61" Type="http://schemas.openxmlformats.org/officeDocument/2006/relationships/image" Target="media/image24.wmf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image" Target="media/image16.wmf"/><Relationship Id="rId48" Type="http://schemas.openxmlformats.org/officeDocument/2006/relationships/control" Target="activeX/activeX19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control" Target="activeX/activeX31.xml"/><Relationship Id="rId8" Type="http://schemas.openxmlformats.org/officeDocument/2006/relationships/footnotes" Target="footnotes.xml"/><Relationship Id="rId51" Type="http://schemas.openxmlformats.org/officeDocument/2006/relationships/image" Target="media/image20.wmf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3.wmf"/><Relationship Id="rId67" Type="http://schemas.openxmlformats.org/officeDocument/2006/relationships/control" Target="activeX/activeX30.xml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control" Target="activeX/activeX27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" Type="http://schemas.openxmlformats.org/officeDocument/2006/relationships/hyperlink" Target="mailto:talentacquisition@drexel.edu" TargetMode="External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image" Target="media/image26.wmf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image" Target="media/image14.wmf"/><Relationship Id="rId34" Type="http://schemas.openxmlformats.org/officeDocument/2006/relationships/image" Target="media/image12.wmf"/><Relationship Id="rId50" Type="http://schemas.openxmlformats.org/officeDocument/2006/relationships/control" Target="activeX/activeX20.xml"/><Relationship Id="rId55" Type="http://schemas.openxmlformats.org/officeDocument/2006/relationships/control" Target="activeX/activeX23.xml"/><Relationship Id="rId7" Type="http://schemas.openxmlformats.org/officeDocument/2006/relationships/webSettings" Target="webSettings.xml"/><Relationship Id="rId7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B97B2CB2BDC409F1EA0296372F541" ma:contentTypeVersion="4" ma:contentTypeDescription="Create a new document." ma:contentTypeScope="" ma:versionID="f7345b11c0015c18ccc046f1d49f5e53">
  <xsd:schema xmlns:xsd="http://www.w3.org/2001/XMLSchema" xmlns:xs="http://www.w3.org/2001/XMLSchema" xmlns:p="http://schemas.microsoft.com/office/2006/metadata/properties" xmlns:ns2="b9894f0e-402d-46ed-acb3-9e986038af78" targetNamespace="http://schemas.microsoft.com/office/2006/metadata/properties" ma:root="true" ma:fieldsID="9121b6062dfe99ca8ba8bae02e1b42e0" ns2:_="">
    <xsd:import namespace="b9894f0e-402d-46ed-acb3-9e986038a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4f0e-402d-46ed-acb3-9e986038a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564D-2BF6-4253-9891-6F767A26A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E95CE-ADD6-4D51-ADC2-25560527C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94f0e-402d-46ed-acb3-9e986038a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76D74-0760-4979-A041-C81772D9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Pathfinder</dc:creator>
  <cp:keywords/>
  <dc:description/>
  <cp:lastModifiedBy>Lemkov,Diana</cp:lastModifiedBy>
  <cp:revision>3</cp:revision>
  <dcterms:created xsi:type="dcterms:W3CDTF">2024-05-09T16:53:00Z</dcterms:created>
  <dcterms:modified xsi:type="dcterms:W3CDTF">2024-05-09T17:11:00Z</dcterms:modified>
</cp:coreProperties>
</file>